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817" w:rsidRPr="000A5AA5" w:rsidRDefault="00F53817" w:rsidP="00F53817">
      <w:pPr>
        <w:jc w:val="center"/>
        <w:rPr>
          <w:sz w:val="24"/>
          <w:szCs w:val="24"/>
        </w:rPr>
      </w:pPr>
      <w:r w:rsidRPr="000A5AA5">
        <w:rPr>
          <w:noProof/>
          <w:szCs w:val="24"/>
          <w:lang w:eastAsia="sk-SK"/>
        </w:rPr>
        <w:drawing>
          <wp:inline distT="0" distB="0" distL="0" distR="0" wp14:anchorId="2EC57EC7" wp14:editId="699D5A87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817" w:rsidRPr="000A5AA5" w:rsidRDefault="00F53817" w:rsidP="00F53817">
      <w:pPr>
        <w:jc w:val="center"/>
        <w:rPr>
          <w:caps/>
          <w:sz w:val="28"/>
          <w:szCs w:val="24"/>
        </w:rPr>
      </w:pPr>
    </w:p>
    <w:p w:rsidR="00F53817" w:rsidRPr="000A5AA5" w:rsidRDefault="00F53817" w:rsidP="00F53817">
      <w:pPr>
        <w:jc w:val="center"/>
        <w:rPr>
          <w:caps/>
          <w:sz w:val="28"/>
          <w:szCs w:val="24"/>
        </w:rPr>
      </w:pPr>
      <w:r w:rsidRPr="000A5AA5">
        <w:rPr>
          <w:caps/>
          <w:sz w:val="28"/>
          <w:szCs w:val="24"/>
        </w:rPr>
        <w:t>Návrh</w:t>
      </w:r>
    </w:p>
    <w:p w:rsidR="00F53817" w:rsidRPr="000A5AA5" w:rsidRDefault="00F53817" w:rsidP="00F53817">
      <w:pPr>
        <w:jc w:val="center"/>
        <w:rPr>
          <w:caps/>
          <w:sz w:val="28"/>
          <w:szCs w:val="24"/>
        </w:rPr>
      </w:pPr>
      <w:r w:rsidRPr="000A5AA5">
        <w:rPr>
          <w:caps/>
          <w:sz w:val="28"/>
          <w:szCs w:val="24"/>
        </w:rPr>
        <w:t>Uznesenie vlády Slovenskej republiky</w:t>
      </w:r>
    </w:p>
    <w:p w:rsidR="00F53817" w:rsidRPr="000A5AA5" w:rsidRDefault="00F53817" w:rsidP="00F53817">
      <w:pPr>
        <w:jc w:val="center"/>
        <w:rPr>
          <w:b/>
          <w:sz w:val="32"/>
          <w:szCs w:val="24"/>
        </w:rPr>
      </w:pPr>
      <w:r w:rsidRPr="000A5AA5">
        <w:rPr>
          <w:b/>
          <w:sz w:val="32"/>
          <w:szCs w:val="24"/>
        </w:rPr>
        <w:t>č. ...</w:t>
      </w:r>
    </w:p>
    <w:p w:rsidR="00F53817" w:rsidRPr="000A5AA5" w:rsidRDefault="00F53817" w:rsidP="00F53817">
      <w:pPr>
        <w:jc w:val="center"/>
        <w:rPr>
          <w:sz w:val="28"/>
          <w:szCs w:val="24"/>
        </w:rPr>
      </w:pPr>
      <w:r w:rsidRPr="000A5AA5">
        <w:rPr>
          <w:sz w:val="28"/>
          <w:szCs w:val="24"/>
        </w:rPr>
        <w:t>z ...</w:t>
      </w:r>
    </w:p>
    <w:p w:rsidR="00F53817" w:rsidRPr="000A5AA5" w:rsidRDefault="00F53817" w:rsidP="00F53817">
      <w:pPr>
        <w:jc w:val="center"/>
        <w:rPr>
          <w:sz w:val="24"/>
          <w:szCs w:val="24"/>
        </w:rPr>
      </w:pPr>
    </w:p>
    <w:p w:rsidR="00564852" w:rsidRDefault="00564852" w:rsidP="00564852">
      <w:pPr>
        <w:spacing w:line="316" w:lineRule="exact"/>
        <w:jc w:val="center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>k n</w:t>
      </w:r>
      <w:r w:rsidRPr="00576CB1">
        <w:rPr>
          <w:rFonts w:eastAsia="Times New Roman"/>
          <w:b/>
          <w:sz w:val="28"/>
        </w:rPr>
        <w:t>ávrh</w:t>
      </w:r>
      <w:r>
        <w:rPr>
          <w:rFonts w:eastAsia="Times New Roman"/>
          <w:b/>
          <w:sz w:val="28"/>
        </w:rPr>
        <w:t xml:space="preserve">u </w:t>
      </w:r>
      <w:r w:rsidR="00E44907" w:rsidRPr="00E44907">
        <w:rPr>
          <w:rFonts w:eastAsia="Times New Roman"/>
          <w:b/>
          <w:sz w:val="28"/>
        </w:rPr>
        <w:t xml:space="preserve">o otvorení rokovaní s Poľskou republikou </w:t>
      </w:r>
      <w:r w:rsidR="0069358F">
        <w:rPr>
          <w:rFonts w:eastAsia="Times New Roman"/>
          <w:b/>
          <w:sz w:val="28"/>
        </w:rPr>
        <w:t>o</w:t>
      </w:r>
      <w:r w:rsidR="00AE5056">
        <w:rPr>
          <w:rFonts w:eastAsia="Times New Roman"/>
          <w:b/>
          <w:sz w:val="28"/>
        </w:rPr>
        <w:t xml:space="preserve"> cezhraničnej spolupráci </w:t>
      </w:r>
      <w:r w:rsidR="00E44907" w:rsidRPr="00E44907">
        <w:rPr>
          <w:rFonts w:eastAsia="Times New Roman"/>
          <w:b/>
          <w:sz w:val="28"/>
        </w:rPr>
        <w:t>v oblasti záchrannej zdravotnej služby</w:t>
      </w:r>
    </w:p>
    <w:p w:rsidR="00F53817" w:rsidRPr="000A5AA5" w:rsidRDefault="00F53817" w:rsidP="00F53817">
      <w:pPr>
        <w:jc w:val="both"/>
        <w:rPr>
          <w:sz w:val="24"/>
          <w:szCs w:val="24"/>
        </w:rPr>
      </w:pPr>
    </w:p>
    <w:tbl>
      <w:tblPr>
        <w:tblW w:w="9356" w:type="dxa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F53817" w:rsidRPr="000A5AA5" w:rsidTr="00564852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53817" w:rsidRPr="000A5AA5" w:rsidRDefault="00F53817" w:rsidP="002415E1">
            <w:pPr>
              <w:rPr>
                <w:sz w:val="24"/>
                <w:szCs w:val="24"/>
              </w:rPr>
            </w:pPr>
            <w:r w:rsidRPr="000A5AA5">
              <w:rPr>
                <w:sz w:val="24"/>
                <w:szCs w:val="24"/>
              </w:rPr>
              <w:t>Číslo materiálu: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F53817" w:rsidRPr="000A5AA5" w:rsidRDefault="00F53817" w:rsidP="002415E1">
            <w:pPr>
              <w:rPr>
                <w:sz w:val="24"/>
                <w:szCs w:val="24"/>
              </w:rPr>
            </w:pPr>
          </w:p>
        </w:tc>
      </w:tr>
      <w:tr w:rsidR="00F53817" w:rsidRPr="000A5AA5" w:rsidTr="00564852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3817" w:rsidRPr="000A5AA5" w:rsidRDefault="00F53817" w:rsidP="002415E1">
            <w:pPr>
              <w:rPr>
                <w:sz w:val="24"/>
                <w:szCs w:val="24"/>
              </w:rPr>
            </w:pPr>
            <w:r w:rsidRPr="000A5AA5">
              <w:rPr>
                <w:sz w:val="24"/>
                <w:szCs w:val="24"/>
              </w:rPr>
              <w:t>Predkladateľ: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3817" w:rsidRPr="000A5AA5" w:rsidRDefault="00F53817" w:rsidP="002415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 zdravotníctva</w:t>
            </w:r>
            <w:r w:rsidRPr="000A5AA5">
              <w:rPr>
                <w:sz w:val="24"/>
                <w:szCs w:val="24"/>
              </w:rPr>
              <w:t> </w:t>
            </w:r>
          </w:p>
        </w:tc>
      </w:tr>
    </w:tbl>
    <w:p w:rsidR="00564852" w:rsidRDefault="00564852" w:rsidP="00564852">
      <w:pPr>
        <w:spacing w:line="0" w:lineRule="atLeast"/>
        <w:ind w:left="80"/>
        <w:rPr>
          <w:rFonts w:eastAsia="Times New Roman"/>
          <w:b/>
          <w:sz w:val="32"/>
        </w:rPr>
      </w:pPr>
    </w:p>
    <w:p w:rsidR="00564852" w:rsidRDefault="00564852" w:rsidP="00564852">
      <w:pPr>
        <w:spacing w:line="0" w:lineRule="atLeast"/>
        <w:ind w:left="80"/>
        <w:rPr>
          <w:rFonts w:eastAsia="Times New Roman"/>
          <w:b/>
          <w:sz w:val="32"/>
        </w:rPr>
      </w:pPr>
      <w:r>
        <w:rPr>
          <w:rFonts w:eastAsia="Times New Roman"/>
          <w:b/>
          <w:sz w:val="32"/>
        </w:rPr>
        <w:t>Vláda</w:t>
      </w:r>
    </w:p>
    <w:p w:rsidR="00564852" w:rsidRDefault="00564852" w:rsidP="00564852">
      <w:pPr>
        <w:spacing w:line="279" w:lineRule="exact"/>
        <w:rPr>
          <w:rFonts w:eastAsia="Times New Roman"/>
          <w:sz w:val="24"/>
        </w:rPr>
      </w:pPr>
    </w:p>
    <w:p w:rsidR="00564852" w:rsidRDefault="00564852" w:rsidP="00564852">
      <w:pPr>
        <w:spacing w:line="279" w:lineRule="exact"/>
        <w:rPr>
          <w:rFonts w:eastAsia="Times New Roman"/>
          <w:sz w:val="24"/>
        </w:rPr>
      </w:pPr>
    </w:p>
    <w:p w:rsidR="00564852" w:rsidRDefault="00564852" w:rsidP="00564852">
      <w:pPr>
        <w:numPr>
          <w:ilvl w:val="0"/>
          <w:numId w:val="1"/>
        </w:numPr>
        <w:tabs>
          <w:tab w:val="left" w:pos="640"/>
        </w:tabs>
        <w:autoSpaceDE/>
        <w:autoSpaceDN/>
        <w:spacing w:line="0" w:lineRule="atLeast"/>
        <w:ind w:left="720" w:hanging="180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>schvaľuje</w:t>
      </w:r>
    </w:p>
    <w:p w:rsidR="00564852" w:rsidRDefault="00564852" w:rsidP="00564852">
      <w:pPr>
        <w:spacing w:line="113" w:lineRule="exact"/>
        <w:rPr>
          <w:rFonts w:eastAsia="Times New Roman"/>
          <w:sz w:val="24"/>
        </w:rPr>
      </w:pPr>
    </w:p>
    <w:p w:rsidR="00564852" w:rsidRDefault="00564852" w:rsidP="00564852">
      <w:pPr>
        <w:tabs>
          <w:tab w:val="left" w:pos="1480"/>
        </w:tabs>
        <w:spacing w:line="0" w:lineRule="atLeast"/>
        <w:ind w:left="1418" w:hanging="571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A.1.</w:t>
      </w:r>
      <w:r>
        <w:rPr>
          <w:rFonts w:eastAsia="Times New Roman"/>
        </w:rPr>
        <w:tab/>
      </w:r>
      <w:r>
        <w:rPr>
          <w:rFonts w:eastAsia="Times New Roman"/>
          <w:sz w:val="24"/>
        </w:rPr>
        <w:t xml:space="preserve">návrh </w:t>
      </w:r>
      <w:r w:rsidR="00E44907" w:rsidRPr="00E44907">
        <w:rPr>
          <w:rFonts w:eastAsia="Times New Roman"/>
          <w:sz w:val="24"/>
        </w:rPr>
        <w:t xml:space="preserve">o otvorení rokovaní s Poľskou republikou </w:t>
      </w:r>
      <w:r w:rsidR="0069358F">
        <w:rPr>
          <w:rFonts w:eastAsia="Times New Roman"/>
          <w:sz w:val="24"/>
        </w:rPr>
        <w:t>o</w:t>
      </w:r>
      <w:r w:rsidR="00483986">
        <w:rPr>
          <w:rFonts w:eastAsia="Times New Roman"/>
          <w:sz w:val="24"/>
        </w:rPr>
        <w:t xml:space="preserve"> cezhraničnej spolupráci </w:t>
      </w:r>
      <w:r w:rsidR="00E44907" w:rsidRPr="00E44907">
        <w:rPr>
          <w:rFonts w:eastAsia="Times New Roman"/>
          <w:sz w:val="24"/>
        </w:rPr>
        <w:t>v oblasti záchrannej zdravotnej služby</w:t>
      </w:r>
      <w:r>
        <w:rPr>
          <w:rFonts w:eastAsia="Times New Roman"/>
          <w:sz w:val="24"/>
        </w:rPr>
        <w:t>;</w:t>
      </w:r>
    </w:p>
    <w:p w:rsidR="00564852" w:rsidRDefault="00564852" w:rsidP="00564852">
      <w:pPr>
        <w:spacing w:line="367" w:lineRule="exact"/>
        <w:rPr>
          <w:rFonts w:eastAsia="Times New Roman"/>
          <w:sz w:val="24"/>
        </w:rPr>
      </w:pPr>
    </w:p>
    <w:p w:rsidR="00564852" w:rsidRDefault="00564852" w:rsidP="00564852">
      <w:pPr>
        <w:numPr>
          <w:ilvl w:val="0"/>
          <w:numId w:val="2"/>
        </w:numPr>
        <w:tabs>
          <w:tab w:val="left" w:pos="640"/>
        </w:tabs>
        <w:autoSpaceDE/>
        <w:autoSpaceDN/>
        <w:spacing w:line="0" w:lineRule="atLeast"/>
        <w:ind w:left="993" w:hanging="360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 xml:space="preserve">      ukladá</w:t>
      </w:r>
    </w:p>
    <w:p w:rsidR="00564852" w:rsidRDefault="00564852" w:rsidP="00564852">
      <w:pPr>
        <w:spacing w:line="237" w:lineRule="exact"/>
        <w:rPr>
          <w:rFonts w:eastAsia="Times New Roman"/>
          <w:sz w:val="24"/>
        </w:rPr>
      </w:pPr>
    </w:p>
    <w:p w:rsidR="00564852" w:rsidRDefault="00564852" w:rsidP="00564852">
      <w:pPr>
        <w:spacing w:line="0" w:lineRule="atLeast"/>
        <w:ind w:left="640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ministrovi zdravotníctva</w:t>
      </w:r>
    </w:p>
    <w:p w:rsidR="00564852" w:rsidRDefault="00564852" w:rsidP="00564852">
      <w:pPr>
        <w:spacing w:line="247" w:lineRule="exact"/>
        <w:rPr>
          <w:rFonts w:eastAsia="Times New Roman"/>
          <w:sz w:val="24"/>
        </w:rPr>
      </w:pPr>
    </w:p>
    <w:p w:rsidR="00564852" w:rsidRDefault="00564852" w:rsidP="00564852">
      <w:pPr>
        <w:tabs>
          <w:tab w:val="left" w:pos="1480"/>
        </w:tabs>
        <w:spacing w:line="237" w:lineRule="auto"/>
        <w:ind w:left="1500" w:right="20" w:hanging="859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B.1.</w:t>
      </w:r>
      <w:r>
        <w:rPr>
          <w:rFonts w:eastAsia="Times New Roman"/>
        </w:rPr>
        <w:tab/>
      </w:r>
      <w:r>
        <w:rPr>
          <w:rFonts w:eastAsia="Times New Roman"/>
          <w:sz w:val="24"/>
        </w:rPr>
        <w:t xml:space="preserve">zrealizovať a viesť bilaterálne rokovania o možnosti uzatvorenia Rámcovej zmluvy vo veci cezhraničnej spolupráce v oblasti </w:t>
      </w:r>
      <w:r w:rsidRPr="00A4692D">
        <w:rPr>
          <w:rFonts w:eastAsia="Times New Roman"/>
          <w:sz w:val="24"/>
        </w:rPr>
        <w:t>záchrannej zdravotnej služby</w:t>
      </w:r>
      <w:r>
        <w:rPr>
          <w:rFonts w:eastAsia="Times New Roman"/>
          <w:sz w:val="24"/>
        </w:rPr>
        <w:t xml:space="preserve"> s Poľskou republikou</w:t>
      </w:r>
    </w:p>
    <w:p w:rsidR="00541B32" w:rsidRDefault="00541B32" w:rsidP="00564852">
      <w:pPr>
        <w:tabs>
          <w:tab w:val="left" w:pos="1480"/>
        </w:tabs>
        <w:spacing w:line="237" w:lineRule="auto"/>
        <w:ind w:left="1500" w:right="20" w:hanging="859"/>
        <w:jc w:val="both"/>
        <w:rPr>
          <w:rFonts w:eastAsia="Times New Roman"/>
          <w:sz w:val="24"/>
        </w:rPr>
      </w:pPr>
    </w:p>
    <w:p w:rsidR="00564852" w:rsidRDefault="00564852" w:rsidP="00564852">
      <w:pPr>
        <w:spacing w:line="0" w:lineRule="atLeast"/>
        <w:ind w:left="1500"/>
        <w:rPr>
          <w:rFonts w:eastAsia="Times New Roman"/>
          <w:i/>
          <w:sz w:val="24"/>
        </w:rPr>
      </w:pPr>
      <w:r>
        <w:rPr>
          <w:rFonts w:eastAsia="Times New Roman"/>
          <w:i/>
          <w:sz w:val="24"/>
        </w:rPr>
        <w:t>priebežne</w:t>
      </w:r>
    </w:p>
    <w:p w:rsidR="00564852" w:rsidRDefault="00564852" w:rsidP="00564852">
      <w:pPr>
        <w:spacing w:line="252" w:lineRule="exact"/>
        <w:rPr>
          <w:rFonts w:eastAsia="Times New Roman"/>
          <w:sz w:val="24"/>
        </w:rPr>
      </w:pPr>
    </w:p>
    <w:p w:rsidR="00564852" w:rsidRDefault="00564852" w:rsidP="00564852">
      <w:pPr>
        <w:tabs>
          <w:tab w:val="left" w:pos="1480"/>
        </w:tabs>
        <w:spacing w:line="236" w:lineRule="auto"/>
        <w:ind w:left="1500" w:hanging="859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B.2.</w:t>
      </w:r>
      <w:r>
        <w:rPr>
          <w:rFonts w:eastAsia="Times New Roman"/>
        </w:rPr>
        <w:tab/>
      </w:r>
      <w:r>
        <w:rPr>
          <w:rFonts w:eastAsia="Times New Roman"/>
          <w:sz w:val="24"/>
        </w:rPr>
        <w:t xml:space="preserve">uzavrieť Rámcovú zmluvu medzi Slovenskou republikou a Poľskou republikou o cezhraničnej spolupráci v oblasti </w:t>
      </w:r>
      <w:r>
        <w:rPr>
          <w:sz w:val="24"/>
        </w:rPr>
        <w:t>záchrannej</w:t>
      </w:r>
      <w:r w:rsidRPr="00782341">
        <w:rPr>
          <w:sz w:val="24"/>
        </w:rPr>
        <w:t xml:space="preserve"> zdravotn</w:t>
      </w:r>
      <w:r>
        <w:rPr>
          <w:sz w:val="24"/>
        </w:rPr>
        <w:t>ej služ</w:t>
      </w:r>
      <w:r w:rsidRPr="00782341">
        <w:rPr>
          <w:sz w:val="24"/>
        </w:rPr>
        <w:t>b</w:t>
      </w:r>
      <w:r>
        <w:rPr>
          <w:sz w:val="24"/>
        </w:rPr>
        <w:t>y</w:t>
      </w:r>
    </w:p>
    <w:p w:rsidR="00564852" w:rsidRDefault="00564852" w:rsidP="00564852">
      <w:pPr>
        <w:spacing w:line="0" w:lineRule="atLeast"/>
        <w:ind w:left="1500"/>
        <w:rPr>
          <w:rFonts w:eastAsia="Times New Roman"/>
          <w:i/>
          <w:sz w:val="24"/>
        </w:rPr>
      </w:pPr>
    </w:p>
    <w:p w:rsidR="00564852" w:rsidRDefault="00564852" w:rsidP="00564852">
      <w:pPr>
        <w:spacing w:line="0" w:lineRule="atLeast"/>
        <w:ind w:left="1500"/>
        <w:rPr>
          <w:rFonts w:eastAsia="Times New Roman"/>
          <w:i/>
          <w:sz w:val="24"/>
        </w:rPr>
      </w:pPr>
      <w:r>
        <w:rPr>
          <w:rFonts w:eastAsia="Times New Roman"/>
          <w:i/>
          <w:sz w:val="24"/>
        </w:rPr>
        <w:t>priebežne</w:t>
      </w:r>
    </w:p>
    <w:p w:rsidR="00564852" w:rsidRDefault="00564852" w:rsidP="00564852">
      <w:pPr>
        <w:spacing w:line="365" w:lineRule="exact"/>
        <w:rPr>
          <w:rFonts w:eastAsia="Times New Roman"/>
          <w:sz w:val="24"/>
        </w:rPr>
      </w:pPr>
    </w:p>
    <w:p w:rsidR="00564852" w:rsidRDefault="00564852" w:rsidP="00564852">
      <w:pPr>
        <w:spacing w:line="0" w:lineRule="atLeast"/>
        <w:ind w:left="640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 xml:space="preserve">ministrovi dopravy </w:t>
      </w:r>
    </w:p>
    <w:p w:rsidR="00564852" w:rsidRDefault="00564852" w:rsidP="00564852">
      <w:pPr>
        <w:spacing w:line="0" w:lineRule="atLeast"/>
        <w:ind w:left="640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ministrovi vnútra</w:t>
      </w:r>
    </w:p>
    <w:p w:rsidR="00564852" w:rsidRDefault="00564852" w:rsidP="00564852">
      <w:pPr>
        <w:spacing w:line="0" w:lineRule="atLeast"/>
        <w:ind w:left="640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ministrovi zahraničných vecí a európskych záležitostí</w:t>
      </w:r>
    </w:p>
    <w:p w:rsidR="00564852" w:rsidRPr="009D1E5E" w:rsidRDefault="00564852" w:rsidP="00564852">
      <w:pPr>
        <w:spacing w:line="0" w:lineRule="atLeast"/>
        <w:rPr>
          <w:rFonts w:eastAsia="Times New Roman"/>
          <w:sz w:val="23"/>
        </w:rPr>
      </w:pPr>
    </w:p>
    <w:p w:rsidR="00541B32" w:rsidRDefault="00564852" w:rsidP="00564852">
      <w:pPr>
        <w:tabs>
          <w:tab w:val="left" w:pos="1480"/>
        </w:tabs>
        <w:spacing w:line="236" w:lineRule="auto"/>
        <w:ind w:left="1500" w:right="20" w:hanging="859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B.3.</w:t>
      </w:r>
      <w:r>
        <w:rPr>
          <w:rFonts w:eastAsia="Times New Roman"/>
        </w:rPr>
        <w:tab/>
      </w:r>
      <w:r>
        <w:rPr>
          <w:rFonts w:eastAsia="Times New Roman"/>
          <w:sz w:val="24"/>
        </w:rPr>
        <w:t xml:space="preserve">poskytovať gestorovi potrebnú súčinnosť pri realizácii bilaterálnych rokovaní </w:t>
      </w:r>
    </w:p>
    <w:p w:rsidR="00564852" w:rsidRDefault="00541B32" w:rsidP="00564852">
      <w:pPr>
        <w:tabs>
          <w:tab w:val="left" w:pos="1480"/>
        </w:tabs>
        <w:spacing w:line="236" w:lineRule="auto"/>
        <w:ind w:left="1500" w:right="20" w:hanging="859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ab/>
      </w:r>
      <w:bookmarkStart w:id="0" w:name="_GoBack"/>
      <w:bookmarkEnd w:id="0"/>
      <w:r w:rsidR="00564852">
        <w:rPr>
          <w:rFonts w:eastAsia="Times New Roman"/>
          <w:sz w:val="24"/>
        </w:rPr>
        <w:t xml:space="preserve">o možnosti uzatvorenia Rámcovej zmluvy o cezhraničnej spolupráci v oblasti </w:t>
      </w:r>
      <w:r w:rsidR="00564852">
        <w:rPr>
          <w:sz w:val="24"/>
        </w:rPr>
        <w:t>záchrannej</w:t>
      </w:r>
      <w:r w:rsidR="00564852" w:rsidRPr="00782341">
        <w:rPr>
          <w:sz w:val="24"/>
        </w:rPr>
        <w:t xml:space="preserve"> zdravotn</w:t>
      </w:r>
      <w:r w:rsidR="00564852">
        <w:rPr>
          <w:sz w:val="24"/>
        </w:rPr>
        <w:t>ej služ</w:t>
      </w:r>
      <w:r w:rsidR="00564852" w:rsidRPr="00782341">
        <w:rPr>
          <w:sz w:val="24"/>
        </w:rPr>
        <w:t>b</w:t>
      </w:r>
      <w:r w:rsidR="00564852">
        <w:rPr>
          <w:sz w:val="24"/>
        </w:rPr>
        <w:t>y</w:t>
      </w:r>
      <w:r w:rsidR="00564852" w:rsidRPr="00782341">
        <w:rPr>
          <w:sz w:val="24"/>
        </w:rPr>
        <w:t xml:space="preserve"> </w:t>
      </w:r>
      <w:r w:rsidR="00564852">
        <w:rPr>
          <w:rFonts w:eastAsia="Times New Roman"/>
          <w:sz w:val="24"/>
        </w:rPr>
        <w:t>s Poľskou republikou</w:t>
      </w:r>
    </w:p>
    <w:p w:rsidR="00564852" w:rsidRDefault="00564852" w:rsidP="00564852">
      <w:pPr>
        <w:spacing w:line="122" w:lineRule="exact"/>
        <w:rPr>
          <w:rFonts w:eastAsia="Times New Roman"/>
          <w:sz w:val="24"/>
        </w:rPr>
      </w:pPr>
    </w:p>
    <w:p w:rsidR="00564852" w:rsidRDefault="00564852" w:rsidP="00564852">
      <w:pPr>
        <w:spacing w:line="0" w:lineRule="atLeast"/>
        <w:ind w:left="1500"/>
        <w:rPr>
          <w:rFonts w:eastAsia="Times New Roman"/>
          <w:i/>
          <w:sz w:val="24"/>
        </w:rPr>
      </w:pPr>
      <w:r>
        <w:rPr>
          <w:rFonts w:eastAsia="Times New Roman"/>
          <w:i/>
          <w:sz w:val="24"/>
        </w:rPr>
        <w:t>priebežne.</w:t>
      </w:r>
    </w:p>
    <w:p w:rsidR="00564852" w:rsidRDefault="00564852" w:rsidP="00564852">
      <w:pPr>
        <w:spacing w:line="289" w:lineRule="exact"/>
        <w:rPr>
          <w:rFonts w:eastAsia="Times New Roman"/>
        </w:rPr>
      </w:pPr>
    </w:p>
    <w:p w:rsidR="00564852" w:rsidRDefault="00564852" w:rsidP="00564852">
      <w:pPr>
        <w:tabs>
          <w:tab w:val="left" w:pos="1400"/>
        </w:tabs>
        <w:spacing w:line="237" w:lineRule="auto"/>
        <w:ind w:left="1420" w:right="4060" w:hanging="1417"/>
        <w:rPr>
          <w:rFonts w:eastAsia="Times New Roman"/>
          <w:sz w:val="24"/>
        </w:rPr>
      </w:pPr>
      <w:r>
        <w:rPr>
          <w:rFonts w:eastAsia="Times New Roman"/>
          <w:b/>
          <w:sz w:val="24"/>
        </w:rPr>
        <w:t>Vykonajú:</w:t>
      </w:r>
      <w:r>
        <w:rPr>
          <w:rFonts w:eastAsia="Times New Roman"/>
        </w:rPr>
        <w:tab/>
      </w:r>
      <w:r>
        <w:rPr>
          <w:rFonts w:eastAsia="Times New Roman"/>
          <w:sz w:val="24"/>
        </w:rPr>
        <w:t xml:space="preserve">minister zdravotníctva </w:t>
      </w:r>
    </w:p>
    <w:p w:rsidR="00564852" w:rsidRDefault="00564852" w:rsidP="00564852">
      <w:pPr>
        <w:tabs>
          <w:tab w:val="left" w:pos="1400"/>
        </w:tabs>
        <w:spacing w:line="237" w:lineRule="auto"/>
        <w:ind w:left="1420" w:right="4060" w:hanging="1417"/>
        <w:rPr>
          <w:rFonts w:eastAsia="Times New Roman"/>
          <w:sz w:val="24"/>
        </w:rPr>
      </w:pPr>
      <w:r>
        <w:rPr>
          <w:rFonts w:eastAsia="Times New Roman"/>
          <w:b/>
          <w:sz w:val="24"/>
        </w:rPr>
        <w:tab/>
      </w:r>
      <w:r>
        <w:rPr>
          <w:rFonts w:eastAsia="Times New Roman"/>
          <w:sz w:val="24"/>
        </w:rPr>
        <w:t>minister dopravy</w:t>
      </w:r>
    </w:p>
    <w:p w:rsidR="00564852" w:rsidRDefault="00564852" w:rsidP="00564852">
      <w:pPr>
        <w:tabs>
          <w:tab w:val="left" w:pos="1400"/>
        </w:tabs>
        <w:spacing w:line="237" w:lineRule="auto"/>
        <w:ind w:left="1420" w:right="4060" w:hanging="1417"/>
        <w:rPr>
          <w:rFonts w:eastAsia="Times New Roman"/>
          <w:sz w:val="24"/>
        </w:rPr>
      </w:pPr>
      <w:r>
        <w:rPr>
          <w:rFonts w:eastAsia="Times New Roman"/>
          <w:sz w:val="24"/>
        </w:rPr>
        <w:tab/>
      </w:r>
      <w:r>
        <w:rPr>
          <w:rFonts w:eastAsia="Times New Roman"/>
          <w:sz w:val="24"/>
        </w:rPr>
        <w:tab/>
        <w:t>minister vnútra</w:t>
      </w:r>
    </w:p>
    <w:p w:rsidR="00564852" w:rsidRDefault="00564852" w:rsidP="00564852">
      <w:pPr>
        <w:spacing w:line="2" w:lineRule="exact"/>
        <w:rPr>
          <w:rFonts w:eastAsia="Times New Roman"/>
        </w:rPr>
      </w:pPr>
    </w:p>
    <w:p w:rsidR="00564852" w:rsidRDefault="00564852" w:rsidP="00564852">
      <w:pPr>
        <w:spacing w:line="0" w:lineRule="atLeast"/>
        <w:ind w:left="1420"/>
        <w:rPr>
          <w:rFonts w:eastAsia="Times New Roman"/>
          <w:sz w:val="24"/>
        </w:rPr>
      </w:pPr>
      <w:r>
        <w:rPr>
          <w:rFonts w:eastAsia="Times New Roman"/>
          <w:sz w:val="24"/>
        </w:rPr>
        <w:t>minister zahraničných vecí a európskych záležitostí</w:t>
      </w:r>
    </w:p>
    <w:p w:rsidR="00564852" w:rsidRDefault="00564852" w:rsidP="00564852"/>
    <w:p w:rsidR="00564852" w:rsidRDefault="00564852" w:rsidP="00564852"/>
    <w:p w:rsidR="00564852" w:rsidRDefault="00564852" w:rsidP="00564852"/>
    <w:p w:rsidR="00564852" w:rsidRDefault="00564852" w:rsidP="00564852"/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F53817" w:rsidRDefault="00F53817" w:rsidP="00F53817">
      <w:pPr>
        <w:jc w:val="center"/>
        <w:rPr>
          <w:sz w:val="24"/>
          <w:szCs w:val="24"/>
        </w:rPr>
      </w:pPr>
    </w:p>
    <w:p w:rsidR="00C56457" w:rsidRDefault="00C56457"/>
    <w:sectPr w:rsidR="00C56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74B0DC50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19495CFE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817"/>
    <w:rsid w:val="0007053C"/>
    <w:rsid w:val="00483986"/>
    <w:rsid w:val="00541B32"/>
    <w:rsid w:val="00564852"/>
    <w:rsid w:val="0069358F"/>
    <w:rsid w:val="00793B98"/>
    <w:rsid w:val="00986882"/>
    <w:rsid w:val="00AE5056"/>
    <w:rsid w:val="00B623C4"/>
    <w:rsid w:val="00C56457"/>
    <w:rsid w:val="00D55B03"/>
    <w:rsid w:val="00E44907"/>
    <w:rsid w:val="00F5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1A7572"/>
  <w15:chartTrackingRefBased/>
  <w15:docId w15:val="{3F866F7B-530C-4BB7-9BB7-EE608E85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3817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F53817"/>
    <w:pPr>
      <w:widowControl w:val="0"/>
      <w:adjustRightInd w:val="0"/>
      <w:outlineLvl w:val="0"/>
    </w:pPr>
    <w:rPr>
      <w:rFonts w:ascii="Arial" w:eastAsia="Times New Roman" w:hAnsi="Arial" w:cs="Arial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F53817"/>
    <w:pPr>
      <w:widowControl w:val="0"/>
      <w:adjustRightInd w:val="0"/>
      <w:outlineLvl w:val="1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F53817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F53817"/>
    <w:rPr>
      <w:rFonts w:ascii="Arial" w:eastAsia="Times New Roman" w:hAnsi="Arial" w:cs="Arial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WKX3UHSAJ2R6-2-1414656</_dlc_DocId>
    <_dlc_DocIdUrl xmlns="e60a29af-d413-48d4-bd90-fe9d2a897e4b">
      <Url>https://ovdmasv601/sites/DMS/_layouts/15/DocIdRedir.aspx?ID=WKX3UHSAJ2R6-2-1414656</Url>
      <Description>WKX3UHSAJ2R6-2-1414656</Description>
    </_dlc_DocIdUrl>
  </documentManagement>
</p:properties>
</file>

<file path=customXml/itemProps1.xml><?xml version="1.0" encoding="utf-8"?>
<ds:datastoreItem xmlns:ds="http://schemas.openxmlformats.org/officeDocument/2006/customXml" ds:itemID="{CF786F20-D02F-4B4A-B48C-1C212FAB3D31}"/>
</file>

<file path=customXml/itemProps2.xml><?xml version="1.0" encoding="utf-8"?>
<ds:datastoreItem xmlns:ds="http://schemas.openxmlformats.org/officeDocument/2006/customXml" ds:itemID="{203B98D7-4A39-44F3-8104-34145039C03D}"/>
</file>

<file path=customXml/itemProps3.xml><?xml version="1.0" encoding="utf-8"?>
<ds:datastoreItem xmlns:ds="http://schemas.openxmlformats.org/officeDocument/2006/customXml" ds:itemID="{7510CEEF-24AA-4A68-9571-58A6A344C599}"/>
</file>

<file path=customXml/itemProps4.xml><?xml version="1.0" encoding="utf-8"?>
<ds:datastoreItem xmlns:ds="http://schemas.openxmlformats.org/officeDocument/2006/customXml" ds:itemID="{EC32214B-823C-4A70-8E72-3AF43372DC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Popa Monika</dc:creator>
  <cp:keywords/>
  <dc:description/>
  <cp:lastModifiedBy>Pokorná Zuzana</cp:lastModifiedBy>
  <cp:revision>12</cp:revision>
  <cp:lastPrinted>2025-11-10T09:31:00Z</cp:lastPrinted>
  <dcterms:created xsi:type="dcterms:W3CDTF">2025-09-22T09:34:00Z</dcterms:created>
  <dcterms:modified xsi:type="dcterms:W3CDTF">2025-11-10T09:31:00Z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714b0914-d8fb-4191-b501-8fd5be187798</vt:lpwstr>
  </property>
  <property fmtid="{D5CDD505-2E9C-101B-9397-08002B2CF9AE}" pid="3" name="ContentTypeId">
    <vt:lpwstr>0x0101006C0C8C3C1E3DCC44BECE3792677AD011</vt:lpwstr>
  </property>
  <property fmtid="{D5CDD505-2E9C-101B-9397-08002B2CF9AE}" pid="4" name="_dlc_DocIdItemGuid">
    <vt:lpwstr>dd4f87fe-3b39-4937-a57a-cd18a97acc24</vt:lpwstr>
  </property>
</Properties>
</file>